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A3" w:rsidRPr="00BF73A6" w:rsidRDefault="00D84221" w:rsidP="00D84221">
      <w:pPr>
        <w:pStyle w:val="a3"/>
        <w:spacing w:before="0" w:beforeAutospacing="0" w:after="0" w:afterAutospacing="0"/>
        <w:jc w:val="center"/>
        <w:rPr>
          <w:b/>
        </w:rPr>
      </w:pPr>
      <w:r w:rsidRPr="00027EA3">
        <w:rPr>
          <w:b/>
        </w:rPr>
        <w:t>Материалы Аватаров Организаций</w:t>
      </w:r>
      <w:r w:rsidR="002B5D86" w:rsidRPr="00027EA3">
        <w:rPr>
          <w:b/>
        </w:rPr>
        <w:t xml:space="preserve"> Психодинамика</w:t>
      </w:r>
      <w:proofErr w:type="gramStart"/>
      <w:r w:rsidR="002B5D86" w:rsidRPr="00027EA3">
        <w:rPr>
          <w:b/>
        </w:rPr>
        <w:t xml:space="preserve"> К</w:t>
      </w:r>
      <w:proofErr w:type="gramEnd"/>
      <w:r w:rsidR="002B5D86" w:rsidRPr="00027EA3">
        <w:rPr>
          <w:b/>
        </w:rPr>
        <w:t xml:space="preserve">аждого ИВО </w:t>
      </w:r>
    </w:p>
    <w:p w:rsidR="002B5D86" w:rsidRPr="00027EA3" w:rsidRDefault="002B5D86" w:rsidP="00D84221">
      <w:pPr>
        <w:pStyle w:val="a3"/>
        <w:spacing w:before="0" w:beforeAutospacing="0" w:after="0" w:afterAutospacing="0"/>
        <w:jc w:val="center"/>
        <w:rPr>
          <w:b/>
        </w:rPr>
      </w:pPr>
      <w:r w:rsidRPr="00027EA3">
        <w:rPr>
          <w:b/>
        </w:rPr>
        <w:t>и Аватаров Статусов ИВО для работы на Съезде ИВДИВО 2019 г.</w:t>
      </w:r>
    </w:p>
    <w:p w:rsidR="002B5D86" w:rsidRPr="00BF73A6" w:rsidRDefault="002B5D86" w:rsidP="002B5D86">
      <w:pPr>
        <w:pStyle w:val="a3"/>
        <w:spacing w:before="0" w:beforeAutospacing="0" w:after="0" w:afterAutospacing="0"/>
        <w:ind w:firstLine="851"/>
        <w:jc w:val="center"/>
        <w:rPr>
          <w:sz w:val="12"/>
          <w:szCs w:val="12"/>
        </w:rPr>
      </w:pPr>
    </w:p>
    <w:p w:rsidR="00D84221" w:rsidRPr="00027EA3" w:rsidRDefault="00D84221" w:rsidP="00D84221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 w:rsidRPr="00027EA3">
        <w:rPr>
          <w:b/>
        </w:rPr>
        <w:t>Темы выступлений:</w:t>
      </w:r>
    </w:p>
    <w:p w:rsidR="00D84221" w:rsidRPr="00027EA3" w:rsidRDefault="00D84221" w:rsidP="00027EA3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</w:pPr>
      <w:r w:rsidRPr="00027EA3">
        <w:t xml:space="preserve">«Психодинамика Телесного Огня по материалам 95(09) </w:t>
      </w:r>
      <w:proofErr w:type="spellStart"/>
      <w:r w:rsidRPr="00027EA3">
        <w:t>Ип.Си</w:t>
      </w:r>
      <w:proofErr w:type="gramStart"/>
      <w:r w:rsidRPr="00027EA3">
        <w:t>.И</w:t>
      </w:r>
      <w:proofErr w:type="gramEnd"/>
      <w:r w:rsidRPr="00027EA3">
        <w:t>ВО</w:t>
      </w:r>
      <w:proofErr w:type="spellEnd"/>
      <w:r w:rsidRPr="00027EA3">
        <w:t xml:space="preserve"> – СПб». Аватар Психодинамики</w:t>
      </w:r>
      <w:proofErr w:type="gramStart"/>
      <w:r w:rsidRPr="00027EA3">
        <w:t xml:space="preserve"> К</w:t>
      </w:r>
      <w:proofErr w:type="gramEnd"/>
      <w:r w:rsidRPr="00027EA3">
        <w:t>аждого ИВО 16315 ВЦР 16288 ВЦ Югра,</w:t>
      </w:r>
      <w:r w:rsidR="00BF73A6">
        <w:t xml:space="preserve"> </w:t>
      </w:r>
      <w:r w:rsidRPr="00027EA3">
        <w:t>ИВАС Янова Вероники, Ипостась Людмила Калинина. Материалы прилагаются.</w:t>
      </w:r>
    </w:p>
    <w:p w:rsidR="00D84221" w:rsidRPr="00027EA3" w:rsidRDefault="00D84221" w:rsidP="00027EA3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</w:pPr>
      <w:r w:rsidRPr="00027EA3">
        <w:t>«Психодинамические основы служения». Тезисы: Расшифровка характеристика служения как состояния, почему разные скорости, компетенции. Преображением есть возможность пом</w:t>
      </w:r>
      <w:r w:rsidR="00AA3F5F" w:rsidRPr="00027EA3">
        <w:t>енять основу. Тренинг «Явление Служащего Психодинамическим С</w:t>
      </w:r>
      <w:r w:rsidRPr="00027EA3">
        <w:t xml:space="preserve">интезом ИВО». </w:t>
      </w:r>
      <w:r w:rsidR="00AA3F5F" w:rsidRPr="00027EA3">
        <w:t>Аватар Психодинамики</w:t>
      </w:r>
      <w:proofErr w:type="gramStart"/>
      <w:r w:rsidR="00AA3F5F" w:rsidRPr="00027EA3">
        <w:t xml:space="preserve"> К</w:t>
      </w:r>
      <w:proofErr w:type="gramEnd"/>
      <w:r w:rsidR="00AA3F5F" w:rsidRPr="00027EA3">
        <w:t xml:space="preserve">аждого ИВО 16315 ВЦР 16297 ВЦ, Дагестан, ИВАС Янова Вероники, Служащая </w:t>
      </w:r>
      <w:proofErr w:type="spellStart"/>
      <w:r w:rsidR="00AA3F5F" w:rsidRPr="00027EA3">
        <w:t>Наида</w:t>
      </w:r>
      <w:proofErr w:type="spellEnd"/>
      <w:r w:rsidR="00AA3F5F" w:rsidRPr="00027EA3">
        <w:t xml:space="preserve"> </w:t>
      </w:r>
      <w:proofErr w:type="spellStart"/>
      <w:r w:rsidR="00AA3F5F" w:rsidRPr="00027EA3">
        <w:t>Акавова</w:t>
      </w:r>
      <w:proofErr w:type="spellEnd"/>
      <w:r w:rsidR="00AA3F5F" w:rsidRPr="00027EA3">
        <w:t xml:space="preserve"> (просит заранее согласовать время выступления).</w:t>
      </w:r>
    </w:p>
    <w:p w:rsidR="00D84221" w:rsidRPr="00027EA3" w:rsidRDefault="00D84221" w:rsidP="00027EA3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</w:pPr>
      <w:r w:rsidRPr="00027EA3">
        <w:t>«Психодинамическая активация Начал Метагалактических Профессий». Аватар</w:t>
      </w:r>
      <w:r w:rsidR="00AA3F5F" w:rsidRPr="00027EA3">
        <w:t xml:space="preserve"> Психодинамики</w:t>
      </w:r>
      <w:proofErr w:type="gramStart"/>
      <w:r w:rsidR="00AA3F5F" w:rsidRPr="00027EA3">
        <w:t xml:space="preserve"> К</w:t>
      </w:r>
      <w:proofErr w:type="gramEnd"/>
      <w:r w:rsidRPr="00027EA3">
        <w:t>аждого ИВО 16315 ВЦР 16314 ВЦ Екатеринбург, ИВАС Янова Вероники, Ирина Борисова.</w:t>
      </w:r>
    </w:p>
    <w:p w:rsidR="00D84221" w:rsidRPr="00027EA3" w:rsidRDefault="00D84221" w:rsidP="00027EA3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</w:pPr>
      <w:r w:rsidRPr="00027EA3">
        <w:t xml:space="preserve">«Парадигма организации Психодинамики каждого ИВО». Дискуссия-тренинг. Тезисы Явление Психодинамики, Парадигма организации Психодинамики каждого ИВО. Дискуссия-тренинг. Явление Психодинамики. Психодинамика жизни. Психодинамическая гармония разнообразия внутреннего и внешнего. Психодинамика - цельность взаимодействия разных цельностей (записей, подготовок...). Выявление Основ организации </w:t>
      </w:r>
      <w:proofErr w:type="spellStart"/>
      <w:r w:rsidRPr="00027EA3">
        <w:t>Психодинаминики</w:t>
      </w:r>
      <w:proofErr w:type="spellEnd"/>
      <w:r w:rsidRPr="00027EA3">
        <w:t xml:space="preserve"> каждого ИВО (записи огня, духа, света, энергии...) Синтез Основ организации Психодинамики каждого ИВО, Психодинамическое мастерство. Сложение и выявление Образа Организации Психодинамики каждого ИВО. Сложение, созидание основ служения Аватара Психодинамики каждого ИВО. Насыщение Созидания основами. </w:t>
      </w:r>
      <w:r w:rsidR="00AA3F5F" w:rsidRPr="00027EA3">
        <w:t>Аватар Психодинамики</w:t>
      </w:r>
      <w:proofErr w:type="gramStart"/>
      <w:r w:rsidR="00AA3F5F" w:rsidRPr="00027EA3">
        <w:t xml:space="preserve"> К</w:t>
      </w:r>
      <w:proofErr w:type="gramEnd"/>
      <w:r w:rsidRPr="00027EA3">
        <w:t>аждого ИВО ИВАС Янов Вероника 16316 ВЦР, 16319 ВЦ Лидия Савенко</w:t>
      </w:r>
    </w:p>
    <w:p w:rsidR="00D84221" w:rsidRPr="00027EA3" w:rsidRDefault="00D84221" w:rsidP="00027EA3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</w:pPr>
      <w:r w:rsidRPr="00027EA3">
        <w:t>«Психодинамика</w:t>
      </w:r>
      <w:proofErr w:type="gramStart"/>
      <w:r w:rsidRPr="00027EA3">
        <w:t xml:space="preserve"> К</w:t>
      </w:r>
      <w:proofErr w:type="gramEnd"/>
      <w:r w:rsidRPr="00027EA3">
        <w:t xml:space="preserve">аждого ИВО Научностью </w:t>
      </w:r>
      <w:proofErr w:type="spellStart"/>
      <w:r w:rsidRPr="00027EA3">
        <w:t>Аватарского</w:t>
      </w:r>
      <w:proofErr w:type="spellEnd"/>
      <w:r w:rsidRPr="00027EA3">
        <w:t xml:space="preserve"> Пути». </w:t>
      </w:r>
      <w:r w:rsidR="00AA3F5F" w:rsidRPr="00027EA3">
        <w:t>Тезисы. Психодинамика</w:t>
      </w:r>
      <w:proofErr w:type="gramStart"/>
      <w:r w:rsidR="00AA3F5F" w:rsidRPr="00027EA3">
        <w:t xml:space="preserve"> К</w:t>
      </w:r>
      <w:proofErr w:type="gramEnd"/>
      <w:r w:rsidR="00AA3F5F" w:rsidRPr="00027EA3">
        <w:t xml:space="preserve">аждого ИВО (как таковая, специфика). Наработка и явление </w:t>
      </w:r>
      <w:proofErr w:type="spellStart"/>
      <w:r w:rsidR="00AA3F5F" w:rsidRPr="00027EA3">
        <w:t>Аватарскости</w:t>
      </w:r>
      <w:proofErr w:type="spellEnd"/>
      <w:r w:rsidR="00AA3F5F" w:rsidRPr="00027EA3">
        <w:t>. Применением научног</w:t>
      </w:r>
      <w:r w:rsidR="00195FF2" w:rsidRPr="00027EA3">
        <w:t>о метода исследования. Тренинг. Явление Созидания ИВО. Наработка Абсолютности Частей</w:t>
      </w:r>
      <w:proofErr w:type="gramStart"/>
      <w:r w:rsidR="00195FF2" w:rsidRPr="00027EA3">
        <w:t xml:space="preserve"> К</w:t>
      </w:r>
      <w:proofErr w:type="gramEnd"/>
      <w:r w:rsidR="00195FF2" w:rsidRPr="00027EA3">
        <w:t xml:space="preserve">аждого сопряжением с Абсолютностью Частей ИВО. Действия в Служебных Зданиях. </w:t>
      </w:r>
      <w:r w:rsidRPr="00027EA3">
        <w:t>Аватар Психодинамики</w:t>
      </w:r>
      <w:proofErr w:type="gramStart"/>
      <w:r w:rsidRPr="00027EA3">
        <w:t xml:space="preserve"> К</w:t>
      </w:r>
      <w:proofErr w:type="gramEnd"/>
      <w:r w:rsidRPr="00027EA3">
        <w:t>аждого ИВО 16315 ВЦР 16320 ВЦ Москва, Россия, Казачкова Елена</w:t>
      </w:r>
      <w:r w:rsidR="00AA3F5F" w:rsidRPr="00027EA3">
        <w:t>.</w:t>
      </w:r>
      <w:r w:rsidRPr="00027EA3">
        <w:t xml:space="preserve"> </w:t>
      </w:r>
    </w:p>
    <w:p w:rsidR="00027EA3" w:rsidRPr="00BF73A6" w:rsidRDefault="00027EA3" w:rsidP="00D84221">
      <w:pPr>
        <w:pStyle w:val="a3"/>
        <w:spacing w:before="0" w:beforeAutospacing="0" w:after="0" w:afterAutospacing="0"/>
        <w:ind w:firstLine="851"/>
        <w:jc w:val="both"/>
        <w:rPr>
          <w:b/>
          <w:sz w:val="12"/>
          <w:szCs w:val="12"/>
        </w:rPr>
      </w:pPr>
    </w:p>
    <w:p w:rsidR="00D84221" w:rsidRPr="00027EA3" w:rsidRDefault="00D84221" w:rsidP="00D84221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 w:rsidRPr="00027EA3">
        <w:rPr>
          <w:b/>
        </w:rPr>
        <w:t>Общий План работы:</w:t>
      </w:r>
    </w:p>
    <w:p w:rsidR="00D84221" w:rsidRPr="00027EA3" w:rsidRDefault="00D84221" w:rsidP="00BF73A6">
      <w:pPr>
        <w:pStyle w:val="a3"/>
        <w:tabs>
          <w:tab w:val="left" w:pos="10632"/>
        </w:tabs>
        <w:spacing w:before="0" w:beforeAutospacing="0" w:after="0" w:afterAutospacing="0"/>
        <w:ind w:left="426" w:hanging="284"/>
        <w:jc w:val="both"/>
      </w:pPr>
      <w:r w:rsidRPr="00027EA3">
        <w:t>1)</w:t>
      </w:r>
      <w:r w:rsidR="00BF73A6" w:rsidRPr="00BF73A6">
        <w:tab/>
      </w:r>
      <w:r w:rsidRPr="00027EA3">
        <w:t xml:space="preserve">Парадигма Организации. Базовые принципы и </w:t>
      </w:r>
      <w:proofErr w:type="gramStart"/>
      <w:r w:rsidRPr="00027EA3">
        <w:t>Основы</w:t>
      </w:r>
      <w:proofErr w:type="gramEnd"/>
      <w:r w:rsidRPr="00027EA3">
        <w:t xml:space="preserve"> которые заложены в деятельности 11/27 Организаций. Сопряженность Организации 32-х </w:t>
      </w:r>
      <w:proofErr w:type="spellStart"/>
      <w:r w:rsidRPr="00027EA3">
        <w:t>рицей</w:t>
      </w:r>
      <w:proofErr w:type="spellEnd"/>
      <w:r w:rsidRPr="00027EA3">
        <w:t xml:space="preserve"> Организаций ИВДИВО и ИВДИВО в целом. Дискуссия, мозговой штурм.</w:t>
      </w:r>
    </w:p>
    <w:p w:rsidR="00D84221" w:rsidRPr="00027EA3" w:rsidRDefault="00D84221" w:rsidP="00BF73A6">
      <w:pPr>
        <w:pStyle w:val="a3"/>
        <w:tabs>
          <w:tab w:val="left" w:pos="10632"/>
        </w:tabs>
        <w:spacing w:before="0" w:beforeAutospacing="0" w:after="0" w:afterAutospacing="0"/>
        <w:ind w:left="426" w:hanging="284"/>
        <w:jc w:val="both"/>
      </w:pPr>
      <w:r w:rsidRPr="00027EA3">
        <w:t>2)</w:t>
      </w:r>
      <w:r w:rsidR="00BF73A6" w:rsidRPr="00BF73A6">
        <w:tab/>
      </w:r>
      <w:r w:rsidRPr="00027EA3">
        <w:t xml:space="preserve">Профессии и профессиональные Огни по номеру Организации. Разработка, </w:t>
      </w:r>
      <w:proofErr w:type="spellStart"/>
      <w:r w:rsidRPr="00027EA3">
        <w:t>применённость</w:t>
      </w:r>
      <w:proofErr w:type="spellEnd"/>
      <w:r w:rsidRPr="00027EA3">
        <w:t>. Тренинг.</w:t>
      </w:r>
    </w:p>
    <w:p w:rsidR="00D84221" w:rsidRPr="00027EA3" w:rsidRDefault="00D84221" w:rsidP="00BF73A6">
      <w:pPr>
        <w:pStyle w:val="a3"/>
        <w:tabs>
          <w:tab w:val="left" w:pos="10632"/>
        </w:tabs>
        <w:spacing w:before="0" w:beforeAutospacing="0" w:after="0" w:afterAutospacing="0"/>
        <w:ind w:left="426" w:hanging="284"/>
        <w:jc w:val="both"/>
      </w:pPr>
      <w:r w:rsidRPr="00027EA3">
        <w:t>3)</w:t>
      </w:r>
      <w:r w:rsidR="00BF73A6" w:rsidRPr="00BF73A6">
        <w:tab/>
      </w:r>
      <w:r w:rsidRPr="00027EA3">
        <w:t>Выражение Аватар-Ипостаси и ИВАС служения. Тренинг.</w:t>
      </w:r>
    </w:p>
    <w:p w:rsidR="00D84221" w:rsidRPr="00027EA3" w:rsidRDefault="00D84221" w:rsidP="00BF73A6">
      <w:pPr>
        <w:pStyle w:val="a3"/>
        <w:tabs>
          <w:tab w:val="left" w:pos="10632"/>
        </w:tabs>
        <w:spacing w:before="0" w:beforeAutospacing="0" w:after="0" w:afterAutospacing="0"/>
        <w:ind w:left="426" w:hanging="284"/>
        <w:jc w:val="both"/>
      </w:pPr>
      <w:r w:rsidRPr="00027EA3">
        <w:t>4)</w:t>
      </w:r>
      <w:r w:rsidR="00BF73A6" w:rsidRPr="00BF73A6">
        <w:tab/>
      </w:r>
      <w:r w:rsidRPr="00027EA3">
        <w:t>ОМ сопряженности 2-х организаций (27 и 11), объединенных в один горизонт на Съезде.</w:t>
      </w:r>
    </w:p>
    <w:p w:rsidR="00D84221" w:rsidRPr="00027EA3" w:rsidRDefault="00D84221" w:rsidP="00BF73A6">
      <w:pPr>
        <w:pStyle w:val="a3"/>
        <w:tabs>
          <w:tab w:val="left" w:pos="10632"/>
        </w:tabs>
        <w:spacing w:before="0" w:beforeAutospacing="0" w:after="0" w:afterAutospacing="0"/>
        <w:ind w:left="426" w:hanging="284"/>
        <w:jc w:val="both"/>
      </w:pPr>
      <w:r w:rsidRPr="00027EA3">
        <w:t>5)</w:t>
      </w:r>
      <w:r w:rsidR="00BF73A6" w:rsidRPr="00BF73A6">
        <w:tab/>
      </w:r>
      <w:r w:rsidRPr="00027EA3">
        <w:t>Совместная разработка практики Служащего Психодинамики</w:t>
      </w:r>
      <w:proofErr w:type="gramStart"/>
      <w:r w:rsidRPr="00027EA3">
        <w:t xml:space="preserve"> К</w:t>
      </w:r>
      <w:proofErr w:type="gramEnd"/>
      <w:r w:rsidRPr="00027EA3">
        <w:t>аждого ИВО.</w:t>
      </w:r>
    </w:p>
    <w:p w:rsidR="00D84221" w:rsidRPr="00027EA3" w:rsidRDefault="00D84221" w:rsidP="00BF73A6">
      <w:pPr>
        <w:pStyle w:val="a3"/>
        <w:tabs>
          <w:tab w:val="left" w:pos="10632"/>
        </w:tabs>
        <w:spacing w:before="0" w:beforeAutospacing="0" w:after="0" w:afterAutospacing="0"/>
        <w:ind w:left="426" w:hanging="284"/>
        <w:jc w:val="both"/>
      </w:pPr>
      <w:r w:rsidRPr="00027EA3">
        <w:t>6)</w:t>
      </w:r>
      <w:r w:rsidR="00BF73A6" w:rsidRPr="00BF73A6">
        <w:tab/>
      </w:r>
      <w:r w:rsidRPr="00027EA3">
        <w:t xml:space="preserve">Сложение </w:t>
      </w:r>
      <w:proofErr w:type="spellStart"/>
      <w:r w:rsidRPr="00027EA3">
        <w:t>Станц</w:t>
      </w:r>
      <w:proofErr w:type="spellEnd"/>
      <w:r w:rsidRPr="00027EA3">
        <w:t xml:space="preserve"> 11/27 горизонтов на синтез-год.</w:t>
      </w:r>
    </w:p>
    <w:p w:rsidR="00D84221" w:rsidRPr="00027EA3" w:rsidRDefault="00D84221" w:rsidP="00BF73A6">
      <w:pPr>
        <w:pStyle w:val="a3"/>
        <w:tabs>
          <w:tab w:val="left" w:pos="10632"/>
        </w:tabs>
        <w:spacing w:before="0" w:beforeAutospacing="0" w:after="0" w:afterAutospacing="0"/>
        <w:ind w:left="426" w:hanging="284"/>
        <w:jc w:val="both"/>
      </w:pPr>
      <w:r w:rsidRPr="00027EA3">
        <w:t>7)</w:t>
      </w:r>
      <w:r w:rsidR="00BF73A6" w:rsidRPr="00BF73A6">
        <w:tab/>
      </w:r>
      <w:r w:rsidRPr="00027EA3">
        <w:t>Профессиональные задачи служения в соответствии с Регламентом №1.</w:t>
      </w:r>
    </w:p>
    <w:p w:rsidR="00D84221" w:rsidRDefault="00D84221" w:rsidP="00BF73A6">
      <w:pPr>
        <w:pStyle w:val="a3"/>
        <w:tabs>
          <w:tab w:val="left" w:pos="10632"/>
        </w:tabs>
        <w:spacing w:before="0" w:beforeAutospacing="0" w:after="0" w:afterAutospacing="0"/>
        <w:ind w:left="426" w:hanging="284"/>
        <w:jc w:val="both"/>
        <w:rPr>
          <w:lang w:val="en-US"/>
        </w:rPr>
      </w:pPr>
      <w:r w:rsidRPr="00027EA3">
        <w:t>8)</w:t>
      </w:r>
      <w:r w:rsidR="00BF73A6" w:rsidRPr="00BF73A6">
        <w:tab/>
      </w:r>
      <w:r w:rsidRPr="00027EA3">
        <w:t>Реализация задач, поставленных служащим горизонта на Ипостасных и Профессиональных синтезах.</w:t>
      </w:r>
    </w:p>
    <w:p w:rsidR="00BF73A6" w:rsidRPr="00BF73A6" w:rsidRDefault="00BF73A6" w:rsidP="00BF73A6">
      <w:pPr>
        <w:pStyle w:val="a3"/>
        <w:tabs>
          <w:tab w:val="left" w:pos="10632"/>
        </w:tabs>
        <w:spacing w:before="0" w:beforeAutospacing="0" w:after="0" w:afterAutospacing="0"/>
        <w:ind w:left="709" w:hanging="425"/>
        <w:jc w:val="both"/>
        <w:rPr>
          <w:sz w:val="12"/>
          <w:szCs w:val="12"/>
          <w:lang w:val="en-US"/>
        </w:rPr>
      </w:pPr>
    </w:p>
    <w:p w:rsidR="00D84221" w:rsidRPr="00027EA3" w:rsidRDefault="00BF73A6" w:rsidP="00BF73A6">
      <w:pPr>
        <w:pStyle w:val="a3"/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284" w:firstLine="425"/>
        <w:jc w:val="both"/>
        <w:rPr>
          <w:b/>
        </w:rPr>
      </w:pPr>
      <w:r>
        <w:rPr>
          <w:b/>
        </w:rPr>
        <w:t>Те</w:t>
      </w:r>
      <w:r w:rsidR="00D84221" w:rsidRPr="00027EA3">
        <w:rPr>
          <w:b/>
        </w:rPr>
        <w:t xml:space="preserve">мы дискуссии/мозговых штурмов: </w:t>
      </w:r>
    </w:p>
    <w:p w:rsidR="00D84221" w:rsidRPr="00027EA3" w:rsidRDefault="00D84221" w:rsidP="00BF73A6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 w:hanging="284"/>
        <w:jc w:val="both"/>
      </w:pPr>
      <w:r w:rsidRPr="00027EA3">
        <w:t>Психодинамическое Созидание Служащего Творения. С чего начинается Психодинамика.</w:t>
      </w:r>
      <w:r w:rsidR="00BF73A6">
        <w:t xml:space="preserve"> </w:t>
      </w:r>
      <w:r w:rsidRPr="00027EA3">
        <w:t>Процесс Созидания.</w:t>
      </w:r>
      <w:r w:rsidR="00BF73A6">
        <w:t xml:space="preserve"> </w:t>
      </w:r>
      <w:r w:rsidRPr="00027EA3">
        <w:t>ОМ Творения и Созидания.</w:t>
      </w:r>
      <w:r w:rsidR="00BF73A6">
        <w:t xml:space="preserve"> </w:t>
      </w:r>
    </w:p>
    <w:p w:rsidR="00D84221" w:rsidRPr="00027EA3" w:rsidRDefault="00D84221" w:rsidP="00BF73A6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 w:hanging="284"/>
        <w:jc w:val="both"/>
      </w:pPr>
      <w:r w:rsidRPr="00027EA3">
        <w:t>Действия Служащего явлением Психодинамического Синтеза ИВО и Психодинамический Синтез</w:t>
      </w:r>
      <w:proofErr w:type="gramStart"/>
      <w:r w:rsidRPr="00027EA3">
        <w:t xml:space="preserve"> К</w:t>
      </w:r>
      <w:proofErr w:type="gramEnd"/>
      <w:r w:rsidRPr="00027EA3">
        <w:t>аждого.</w:t>
      </w:r>
    </w:p>
    <w:p w:rsidR="00D84221" w:rsidRPr="00027EA3" w:rsidRDefault="00D84221" w:rsidP="00BF73A6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 w:hanging="284"/>
        <w:jc w:val="both"/>
      </w:pPr>
      <w:r w:rsidRPr="00027EA3">
        <w:t>Психодинамика Учителя Синтеза. Смыслы Служения. Служение Омегой ИВО, Абсолютом ФА, Абсолютом ИВО.</w:t>
      </w:r>
    </w:p>
    <w:p w:rsidR="00D84221" w:rsidRPr="00027EA3" w:rsidRDefault="00D84221" w:rsidP="00BF73A6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 w:hanging="284"/>
        <w:jc w:val="both"/>
      </w:pPr>
      <w:r w:rsidRPr="00027EA3">
        <w:t xml:space="preserve">Научность пути Аватара </w:t>
      </w:r>
      <w:proofErr w:type="spellStart"/>
      <w:r w:rsidRPr="00027EA3">
        <w:t>Психодимамики</w:t>
      </w:r>
      <w:proofErr w:type="spellEnd"/>
      <w:proofErr w:type="gramStart"/>
      <w:r w:rsidRPr="00027EA3">
        <w:t xml:space="preserve"> К</w:t>
      </w:r>
      <w:proofErr w:type="gramEnd"/>
      <w:r w:rsidRPr="00027EA3">
        <w:t xml:space="preserve">аждого ИВО, Учителя Синтеза Психодинамическим Синтезом ИВО. </w:t>
      </w:r>
    </w:p>
    <w:p w:rsidR="00D84221" w:rsidRPr="00027EA3" w:rsidRDefault="00D84221" w:rsidP="00BF73A6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 w:hanging="284"/>
        <w:jc w:val="both"/>
      </w:pPr>
      <w:r w:rsidRPr="00027EA3">
        <w:t>Условия роста Служебных и личных Статусов ИВО. Раскрытие Основ личных Статусов. Разработка Служебных и личных Статусов ИВО  Статусным синтезом ИВО.</w:t>
      </w:r>
    </w:p>
    <w:p w:rsidR="00D84221" w:rsidRPr="00027EA3" w:rsidRDefault="00D84221" w:rsidP="00BF73A6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 w:hanging="284"/>
        <w:jc w:val="both"/>
      </w:pPr>
      <w:r w:rsidRPr="00027EA3">
        <w:t>Разработка и развертывание среды Служебных Статусов ИВО ИВ Метагалактики. Осознание, считывание Начал Творения Служебных Статусов ИВО ИВ Метагалактики.</w:t>
      </w:r>
    </w:p>
    <w:p w:rsidR="00D84221" w:rsidRDefault="00D84221" w:rsidP="00BF73A6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 w:hanging="284"/>
        <w:jc w:val="both"/>
      </w:pPr>
      <w:r w:rsidRPr="00027EA3">
        <w:t>Явление ИВО Статусом.</w:t>
      </w:r>
    </w:p>
    <w:p w:rsidR="00BF73A6" w:rsidRPr="00BF73A6" w:rsidRDefault="00BF73A6" w:rsidP="00BF73A6">
      <w:pPr>
        <w:pStyle w:val="a3"/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/>
        <w:jc w:val="both"/>
        <w:rPr>
          <w:sz w:val="8"/>
          <w:szCs w:val="8"/>
        </w:rPr>
      </w:pPr>
      <w:bookmarkStart w:id="0" w:name="_GoBack"/>
    </w:p>
    <w:bookmarkEnd w:id="0"/>
    <w:p w:rsidR="002E790E" w:rsidRPr="00027EA3" w:rsidRDefault="002B5D86" w:rsidP="00BF73A6">
      <w:pPr>
        <w:jc w:val="right"/>
        <w:rPr>
          <w:sz w:val="24"/>
          <w:szCs w:val="24"/>
        </w:rPr>
      </w:pPr>
      <w:r w:rsidRPr="00BF73A6">
        <w:rPr>
          <w:rFonts w:ascii="Times New Roman" w:hAnsi="Times New Roman" w:cs="Times New Roman"/>
          <w:i/>
          <w:sz w:val="20"/>
          <w:szCs w:val="20"/>
        </w:rPr>
        <w:lastRenderedPageBreak/>
        <w:t>Подготовлено по предложениям Аватаров Психодинамики</w:t>
      </w:r>
      <w:proofErr w:type="gramStart"/>
      <w:r w:rsidRPr="00BF73A6">
        <w:rPr>
          <w:rFonts w:ascii="Times New Roman" w:hAnsi="Times New Roman" w:cs="Times New Roman"/>
          <w:i/>
          <w:sz w:val="20"/>
          <w:szCs w:val="20"/>
        </w:rPr>
        <w:t xml:space="preserve"> К</w:t>
      </w:r>
      <w:proofErr w:type="gramEnd"/>
      <w:r w:rsidRPr="00BF73A6">
        <w:rPr>
          <w:rFonts w:ascii="Times New Roman" w:hAnsi="Times New Roman" w:cs="Times New Roman"/>
          <w:i/>
          <w:sz w:val="20"/>
          <w:szCs w:val="20"/>
        </w:rPr>
        <w:t xml:space="preserve">аждого ИВО </w:t>
      </w:r>
      <w:r w:rsidR="00D84221" w:rsidRPr="00BF73A6">
        <w:rPr>
          <w:rFonts w:ascii="Times New Roman" w:hAnsi="Times New Roman" w:cs="Times New Roman"/>
          <w:i/>
          <w:sz w:val="20"/>
          <w:szCs w:val="20"/>
        </w:rPr>
        <w:t xml:space="preserve">и Аватаров Статусов ИВО </w:t>
      </w:r>
      <w:r w:rsidRPr="00BF73A6">
        <w:rPr>
          <w:rFonts w:ascii="Times New Roman" w:hAnsi="Times New Roman" w:cs="Times New Roman"/>
          <w:i/>
          <w:sz w:val="20"/>
          <w:szCs w:val="20"/>
        </w:rPr>
        <w:t>Аватаром Психодинамики Каждого ИВО 16315 ВЦР 16320 ВЦ Москва, Россия, ИВАС Янова, Вероники, Учителем, Главой горизонта Аватаров Психодинамики К</w:t>
      </w:r>
      <w:r w:rsidR="00D84221" w:rsidRPr="00BF73A6">
        <w:rPr>
          <w:rFonts w:ascii="Times New Roman" w:hAnsi="Times New Roman" w:cs="Times New Roman"/>
          <w:i/>
          <w:sz w:val="20"/>
          <w:szCs w:val="20"/>
        </w:rPr>
        <w:t>аждого ИВО Казачковой Еленой, 22</w:t>
      </w:r>
      <w:r w:rsidRPr="00BF73A6">
        <w:rPr>
          <w:rFonts w:ascii="Times New Roman" w:hAnsi="Times New Roman" w:cs="Times New Roman"/>
          <w:i/>
          <w:sz w:val="20"/>
          <w:szCs w:val="20"/>
        </w:rPr>
        <w:t xml:space="preserve">.07.2019.  </w:t>
      </w:r>
    </w:p>
    <w:sectPr w:rsidR="002E790E" w:rsidRPr="00027EA3" w:rsidSect="00BF73A6">
      <w:pgSz w:w="11906" w:h="16838" w:code="9"/>
      <w:pgMar w:top="454" w:right="454" w:bottom="454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77D"/>
    <w:multiLevelType w:val="hybridMultilevel"/>
    <w:tmpl w:val="8BC6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A10AD"/>
    <w:multiLevelType w:val="hybridMultilevel"/>
    <w:tmpl w:val="E632A9A4"/>
    <w:lvl w:ilvl="0" w:tplc="C4E4FD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C6307"/>
    <w:multiLevelType w:val="hybridMultilevel"/>
    <w:tmpl w:val="7C8CA064"/>
    <w:lvl w:ilvl="0" w:tplc="699883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B54FC"/>
    <w:multiLevelType w:val="hybridMultilevel"/>
    <w:tmpl w:val="F126E28C"/>
    <w:lvl w:ilvl="0" w:tplc="CA1C44F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77"/>
    <w:rsid w:val="00027EA3"/>
    <w:rsid w:val="00195FF2"/>
    <w:rsid w:val="002A0160"/>
    <w:rsid w:val="002B5D86"/>
    <w:rsid w:val="002E790E"/>
    <w:rsid w:val="003616DB"/>
    <w:rsid w:val="00452D21"/>
    <w:rsid w:val="005168CC"/>
    <w:rsid w:val="00762D56"/>
    <w:rsid w:val="00780477"/>
    <w:rsid w:val="00884DDB"/>
    <w:rsid w:val="00A844EC"/>
    <w:rsid w:val="00AA3F5F"/>
    <w:rsid w:val="00AE66DF"/>
    <w:rsid w:val="00B74F8B"/>
    <w:rsid w:val="00BF73A6"/>
    <w:rsid w:val="00D71936"/>
    <w:rsid w:val="00D8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68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68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5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4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1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8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28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52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55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Казачкова</dc:creator>
  <cp:lastModifiedBy>Агаркова Лада Владимировна</cp:lastModifiedBy>
  <cp:revision>5</cp:revision>
  <dcterms:created xsi:type="dcterms:W3CDTF">2019-07-26T09:51:00Z</dcterms:created>
  <dcterms:modified xsi:type="dcterms:W3CDTF">2019-07-26T14:50:00Z</dcterms:modified>
</cp:coreProperties>
</file>